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CURRICULUM – VITAE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VIVEK TIWARI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Shaitala Mata Mandir Ka Pass </w:t>
      </w:r>
    </w:p>
    <w:p w:rsidR="00000000" w:rsidDel="00000000" w:rsidP="00000000" w:rsidRDefault="00000000" w:rsidRPr="00000000" w14:paraId="0000000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Bhatriyakund Shivpura </w:t>
      </w:r>
    </w:p>
    <w:p w:rsidR="00000000" w:rsidDel="00000000" w:rsidP="00000000" w:rsidRDefault="00000000" w:rsidRPr="00000000" w14:paraId="00000007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KOTA (Raj)</w:t>
      </w:r>
    </w:p>
    <w:p w:rsidR="00000000" w:rsidDel="00000000" w:rsidP="00000000" w:rsidRDefault="00000000" w:rsidRPr="00000000" w14:paraId="0000000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Contact: +91-8209492397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CAREER  OBJECTIVE :-</w:t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 week in the highly motivating and challenging environment where I can use my knowledge in nursing utilize acquired skills, education and experience in the nursing and to obtain a position of responsibility that utilizes mu skills and experience and keen to work in an environment where I can enrich my knowledge.</w:t>
      </w:r>
    </w:p>
    <w:p w:rsidR="00000000" w:rsidDel="00000000" w:rsidP="00000000" w:rsidRDefault="00000000" w:rsidRPr="00000000" w14:paraId="0000000D">
      <w:pPr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ACADEMIC QUALIFICATION :-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 Passed From RBSE Board in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passed from RBSE Board in2008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PROFSSIONAL QUALIFICATION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GNM Passed   from RUHS, JAIPUR  in 2012 (76.77%)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WORK EXPERIENCE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Working as a staff Nurse(CCU), Adventist Wockhardt Hospital Surat since August 2013 to August 2016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Working as a staff Nurse (CCU) Adventist Wockhardt Hospital Rajkot since Sep.2016 to March 2017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Working as a staff Nurse(CCU), Fortis Hospital Shalimar Bagh from 10/05/2017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30/009/2017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Working as a staff nurse (TL),Saroj Cardia Hospital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From 1/10/2017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1/01/2019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Working as a staff nurse (TL),Saroj Hospital with crecer healthcare LLP from25/07/2019.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Working as a Inchange(C.T.V.S) Yashoda Hospital and Research Centre from 05/06/2019 to 30/8/2019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Working as a staff nurse(MICU) PSRI Hospital and Research Institute from 23/09/2019 to 21/11/2020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Working as a staff nurse(MICU) PSRI Hospital and Research Institute from 1/1/2021 to 20/10/2021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Working as a Team leader(MICU &amp;CCU) ETHOS HOSPITAL FROM 18/11/2022 TO Till now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78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JOB RESPONSIBILITES AND CLINICAL EXPERIENCE WITH           WOCKHARDT AND FORTIS HOSPITAL:-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Providing International Standard patient care through Medical and Service Excellence.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actively participate in Quality improvement programs for Nursing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team leader in absence of the TL.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CODE BLUE NURSE.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assessment of patient.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patient with MI, CCF, DANGEROUS CARDIAC ARRHYTHMIA,CARDIAC AND RESPIRATORY ARREST,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patient with emergency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remove Radial and Femoral arterial sheath.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medical and surgical (pre and post surgical) patient.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interpret ECG.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interpret ABG.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do DEFIBRILLATION.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do External Cardiac pacing.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operate ventilator and managed patient on ventilator.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do effective CPR.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assist all emergency invasive procedure performed in AMBULANCE,ICU AND EMERGENCY UNIT.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Able to do Arterial blood sampling.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Basic knowledge of computer.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 handled :  Cardiac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BIPAP Machine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AED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IABP machine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Temporary pacemaker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Mechanical ventilator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Syringe pump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Infusion pump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ABG machine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Autoclave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Pulse Oxymeter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Glucometer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ECG machine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90"/>
        </w:tabs>
        <w:spacing w:after="200" w:before="0" w:line="240" w:lineRule="auto"/>
        <w:ind w:left="8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Warmer</w:t>
      </w:r>
    </w:p>
    <w:p w:rsidR="00000000" w:rsidDel="00000000" w:rsidP="00000000" w:rsidRDefault="00000000" w:rsidRPr="00000000" w14:paraId="00000043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AWARDS AND ACHIEMENTS AND ADDITIONAL PROFESSIONAL                              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TRAINING:-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have awarded one time as a </w:t>
      </w:r>
      <w:r w:rsidDel="00000000" w:rsidR="00000000" w:rsidRPr="00000000">
        <w:rPr>
          <w:b w:val="1"/>
          <w:sz w:val="28"/>
          <w:szCs w:val="28"/>
          <w:rtl w:val="0"/>
        </w:rPr>
        <w:t xml:space="preserve">“Nurse of the Year</w:t>
      </w:r>
      <w:r w:rsidDel="00000000" w:rsidR="00000000" w:rsidRPr="00000000">
        <w:rPr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have awarded one time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“Nurse of the Month”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have attended the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Emergency Caediovascular Care in ICCU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developed by American Association of Medical Education in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STRENGTH:-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am straight forward,  Indefatigable,  pragmatic, passionate about my job and keen learner in my assets include good motivation Skills and positive thinking which provide a mass support for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PERSONAL PROFILE:-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                                   </w:t>
        <w:tab/>
        <w:t xml:space="preserve">:         VIVEK TIWARI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Father’s Name                          </w:t>
        <w:tab/>
        <w:t xml:space="preserve">:         MURLIDHAR TIWARI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Birth                          </w:t>
        <w:tab/>
        <w:t xml:space="preserve">:         26/05/1990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Category                              </w:t>
        <w:tab/>
        <w:t xml:space="preserve">:        </w:t>
        <w:tab/>
        <w:t xml:space="preserve">UR</w:t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Sex                                            </w:t>
        <w:tab/>
        <w:t xml:space="preserve">:        </w:t>
        <w:tab/>
        <w:t xml:space="preserve">Male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Marital Status</w:t>
        <w:tab/>
        <w:tab/>
        <w:tab/>
        <w:t xml:space="preserve">:           married 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Language</w:t>
        <w:tab/>
        <w:tab/>
        <w:tab/>
        <w:tab/>
        <w:t xml:space="preserve">:        </w:t>
        <w:tab/>
        <w:t xml:space="preserve">Hindi &amp; English 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Nationality</w:t>
        <w:tab/>
        <w:tab/>
        <w:tab/>
        <w:tab/>
        <w:t xml:space="preserve">:</w:t>
        <w:tab/>
        <w:t xml:space="preserve">Indian </w:t>
      </w:r>
    </w:p>
    <w:p w:rsidR="00000000" w:rsidDel="00000000" w:rsidP="00000000" w:rsidRDefault="00000000" w:rsidRPr="00000000" w14:paraId="0000005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DECLARATION    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 have declared that the information give above is true to the best of my knowledge and belief . </w:t>
      </w:r>
    </w:p>
    <w:p w:rsidR="00000000" w:rsidDel="00000000" w:rsidP="00000000" w:rsidRDefault="00000000" w:rsidRPr="00000000" w14:paraId="00000057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Date:</w:t>
      </w:r>
    </w:p>
    <w:p w:rsidR="00000000" w:rsidDel="00000000" w:rsidP="00000000" w:rsidRDefault="00000000" w:rsidRPr="00000000" w14:paraId="0000005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Place :</w:t>
        <w:tab/>
        <w:tab/>
        <w:tab/>
        <w:tab/>
        <w:tab/>
        <w:tab/>
        <w:tab/>
        <w:tab/>
        <w:t xml:space="preserve">VIVEK TIWARI</w:t>
      </w:r>
    </w:p>
    <w:p w:rsidR="00000000" w:rsidDel="00000000" w:rsidP="00000000" w:rsidRDefault="00000000" w:rsidRPr="00000000" w14:paraId="0000005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1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1Y5R+h8JcUkSuNUcaHOyqw9SQ==">CgMxLjAyCGguZ2pkZ3hzOAByITE1bV9UbHRjT3pTWVJzRGhtdUJ5QXJfZWpGWGljOHNucw==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